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281D01" w:rsidP="002F34D6">
      <w:pPr>
        <w:jc w:val="center"/>
        <w:rPr>
          <w:rFonts w:ascii="Times New Roman" w:hAnsi="Times New Roman"/>
          <w:b/>
          <w:sz w:val="48"/>
          <w:szCs w:val="48"/>
        </w:rPr>
      </w:pPr>
      <w:r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620416">
        <w:rPr>
          <w:rFonts w:ascii="Times New Roman" w:hAnsi="Times New Roman"/>
          <w:b/>
          <w:sz w:val="48"/>
          <w:szCs w:val="48"/>
        </w:rPr>
        <w:t>состоянию  на  12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620416">
        <w:rPr>
          <w:rFonts w:ascii="Times New Roman" w:hAnsi="Times New Roman"/>
          <w:b/>
          <w:sz w:val="48"/>
          <w:szCs w:val="48"/>
        </w:rPr>
        <w:t xml:space="preserve"> феврал</w:t>
      </w:r>
      <w:r w:rsidR="006C17F2">
        <w:rPr>
          <w:rFonts w:ascii="Times New Roman" w:hAnsi="Times New Roman"/>
          <w:b/>
          <w:sz w:val="48"/>
          <w:szCs w:val="48"/>
        </w:rPr>
        <w:t>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906F63">
        <w:rPr>
          <w:rFonts w:ascii="Times New Roman" w:hAnsi="Times New Roman"/>
          <w:b/>
          <w:sz w:val="48"/>
          <w:szCs w:val="48"/>
        </w:rPr>
        <w:t>2025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620416">
        <w:rPr>
          <w:rFonts w:ascii="Times New Roman" w:hAnsi="Times New Roman"/>
          <w:b/>
          <w:sz w:val="48"/>
          <w:szCs w:val="48"/>
        </w:rPr>
        <w:t>156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620416">
        <w:rPr>
          <w:rFonts w:ascii="Times New Roman" w:hAnsi="Times New Roman"/>
          <w:b/>
          <w:sz w:val="48"/>
          <w:szCs w:val="48"/>
        </w:rPr>
        <w:t>32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</w:t>
      </w:r>
      <w:r w:rsidR="00620416">
        <w:rPr>
          <w:rFonts w:ascii="Times New Roman" w:hAnsi="Times New Roman"/>
          <w:b/>
          <w:sz w:val="48"/>
          <w:szCs w:val="48"/>
        </w:rPr>
        <w:t>109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620416" w:rsidRPr="00620416">
        <w:rPr>
          <w:rFonts w:ascii="Times New Roman" w:hAnsi="Times New Roman"/>
          <w:b/>
          <w:sz w:val="48"/>
          <w:szCs w:val="48"/>
        </w:rPr>
        <w:t>3</w:t>
      </w:r>
      <w:r w:rsidR="00620416">
        <w:rPr>
          <w:rFonts w:ascii="Times New Roman" w:hAnsi="Times New Roman"/>
          <w:sz w:val="48"/>
          <w:szCs w:val="48"/>
        </w:rPr>
        <w:t xml:space="preserve">  (</w:t>
      </w:r>
      <w:r w:rsidR="00620416">
        <w:rPr>
          <w:rFonts w:ascii="Times New Roman" w:hAnsi="Times New Roman"/>
          <w:b/>
          <w:sz w:val="48"/>
          <w:szCs w:val="48"/>
        </w:rPr>
        <w:t xml:space="preserve">1 </w:t>
      </w:r>
      <w:r w:rsidR="00620416">
        <w:rPr>
          <w:rFonts w:ascii="Times New Roman" w:hAnsi="Times New Roman"/>
          <w:sz w:val="48"/>
          <w:szCs w:val="48"/>
        </w:rPr>
        <w:t xml:space="preserve">– </w:t>
      </w:r>
      <w:r w:rsidR="00620416">
        <w:rPr>
          <w:rFonts w:ascii="Times New Roman" w:hAnsi="Times New Roman"/>
          <w:b/>
          <w:sz w:val="48"/>
          <w:szCs w:val="48"/>
        </w:rPr>
        <w:t>муж., 2 - жен.</w:t>
      </w:r>
      <w:r w:rsidR="002F34D6">
        <w:rPr>
          <w:rFonts w:ascii="Times New Roman" w:hAnsi="Times New Roman"/>
          <w:b/>
          <w:sz w:val="48"/>
          <w:szCs w:val="48"/>
        </w:rPr>
        <w:t>)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C1BC4"/>
    <w:rsid w:val="002D64FE"/>
    <w:rsid w:val="002F34D6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95E48"/>
    <w:rsid w:val="0052121E"/>
    <w:rsid w:val="00553652"/>
    <w:rsid w:val="005B3651"/>
    <w:rsid w:val="005B384A"/>
    <w:rsid w:val="005C69C7"/>
    <w:rsid w:val="005F01F4"/>
    <w:rsid w:val="00620416"/>
    <w:rsid w:val="00644F14"/>
    <w:rsid w:val="0064617B"/>
    <w:rsid w:val="006B254C"/>
    <w:rsid w:val="006C17F2"/>
    <w:rsid w:val="006F5230"/>
    <w:rsid w:val="006F73B2"/>
    <w:rsid w:val="00714F9C"/>
    <w:rsid w:val="007365F9"/>
    <w:rsid w:val="00767E95"/>
    <w:rsid w:val="007A0AE6"/>
    <w:rsid w:val="007B5429"/>
    <w:rsid w:val="007D01A0"/>
    <w:rsid w:val="00836E6A"/>
    <w:rsid w:val="00837337"/>
    <w:rsid w:val="00872637"/>
    <w:rsid w:val="00875583"/>
    <w:rsid w:val="008A503E"/>
    <w:rsid w:val="00906F63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B75D31"/>
    <w:rsid w:val="00BD7D63"/>
    <w:rsid w:val="00C10140"/>
    <w:rsid w:val="00C637B8"/>
    <w:rsid w:val="00CD7B84"/>
    <w:rsid w:val="00D13920"/>
    <w:rsid w:val="00D9442B"/>
    <w:rsid w:val="00DB12EF"/>
    <w:rsid w:val="00DC2921"/>
    <w:rsid w:val="00DD17DE"/>
    <w:rsid w:val="00DD5C47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2025-02-12T05:44:00Z</dcterms:created>
  <dcterms:modified xsi:type="dcterms:W3CDTF">2025-02-12T05:44:00Z</dcterms:modified>
</cp:coreProperties>
</file>